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sz w:val="36"/>
          <w:szCs w:val="36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6"/>
          <w:szCs w:val="36"/>
        </w:rPr>
        <w:t>北京师范大学</w:t>
      </w:r>
      <w:r>
        <w:rPr>
          <w:rFonts w:ascii="华文仿宋" w:hAnsi="华文仿宋" w:eastAsia="华文仿宋"/>
          <w:sz w:val="36"/>
          <w:szCs w:val="36"/>
        </w:rPr>
        <w:t>2022年博士招生远程笔试</w:t>
      </w:r>
    </w:p>
    <w:p>
      <w:pPr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ascii="华文仿宋" w:hAnsi="华文仿宋" w:eastAsia="华文仿宋"/>
          <w:sz w:val="36"/>
          <w:szCs w:val="36"/>
        </w:rPr>
        <w:t>考生端设备要求</w:t>
      </w:r>
    </w:p>
    <w:p>
      <w:pPr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 xml:space="preserve">1. </w:t>
      </w:r>
      <w:r>
        <w:rPr>
          <w:rFonts w:ascii="华文仿宋" w:hAnsi="华文仿宋" w:eastAsia="华文仿宋"/>
          <w:sz w:val="32"/>
          <w:szCs w:val="32"/>
        </w:rPr>
        <w:t>本次远程笔试采取双机位同步进行。第一机位要求使用电脑，第二机位使用电脑或手机均可。</w:t>
      </w:r>
    </w:p>
    <w:p>
      <w:pPr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1)</w:t>
      </w:r>
      <w:r>
        <w:rPr>
          <w:rFonts w:ascii="华文仿宋" w:hAnsi="华文仿宋" w:eastAsia="华文仿宋"/>
          <w:b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  <w:szCs w:val="32"/>
        </w:rPr>
        <w:t>电脑具体要求：</w:t>
      </w:r>
    </w:p>
    <w:p>
      <w:pPr>
        <w:pStyle w:val="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操作系统为</w:t>
      </w:r>
      <w:r>
        <w:rPr>
          <w:rFonts w:ascii="华文仿宋" w:hAnsi="华文仿宋" w:eastAsia="华文仿宋"/>
          <w:sz w:val="32"/>
          <w:szCs w:val="32"/>
        </w:rPr>
        <w:t>Windows，无硬性硬件要求，原则上系统能流畅运行，无卡顿即可；</w:t>
      </w:r>
    </w:p>
    <w:p>
      <w:pPr>
        <w:pStyle w:val="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提前安装并确定可以正常使用最新版的“腾讯会议”</w:t>
      </w:r>
      <w:r>
        <w:rPr>
          <w:rFonts w:ascii="华文仿宋" w:hAnsi="华文仿宋" w:eastAsia="华文仿宋"/>
          <w:sz w:val="32"/>
          <w:szCs w:val="32"/>
        </w:rPr>
        <w:t>软件（第一机位）或“云视讯”软件（第二机位）；</w:t>
      </w:r>
    </w:p>
    <w:p>
      <w:pPr>
        <w:pStyle w:val="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显示器屏幕越大越好，方便看清考题；</w:t>
      </w:r>
    </w:p>
    <w:p>
      <w:pPr>
        <w:pStyle w:val="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需自带或配有功能正常的摄像头、麦克风、扬声器；</w:t>
      </w:r>
    </w:p>
    <w:p>
      <w:pPr>
        <w:pStyle w:val="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考试当天电脑务必保持接通电源，并关闭屏保、休眠等设置，关闭无关软件，防止出现弹出窗口。</w:t>
      </w:r>
    </w:p>
    <w:p>
      <w:pPr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2)</w:t>
      </w:r>
      <w:r>
        <w:rPr>
          <w:rFonts w:ascii="华文仿宋" w:hAnsi="华文仿宋" w:eastAsia="华文仿宋"/>
          <w:b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  <w:szCs w:val="32"/>
        </w:rPr>
        <w:t>手机具体要求：</w:t>
      </w:r>
    </w:p>
    <w:p>
      <w:pPr>
        <w:pStyle w:val="6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如果第二机位使用手机，请务必使用本人紧急联系手机以外的其他手机；</w:t>
      </w:r>
    </w:p>
    <w:p>
      <w:pPr>
        <w:pStyle w:val="6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常见智能手机，务必保持笔试全程电量充足；</w:t>
      </w:r>
    </w:p>
    <w:p>
      <w:pPr>
        <w:pStyle w:val="6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提前安装并确定可以正常使用最新版的“云视讯”软件；</w:t>
      </w:r>
    </w:p>
    <w:p>
      <w:pPr>
        <w:pStyle w:val="6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考试当天设置为免打扰</w:t>
      </w:r>
      <w:r>
        <w:rPr>
          <w:rFonts w:ascii="华文仿宋" w:hAnsi="华文仿宋" w:eastAsia="华文仿宋"/>
          <w:sz w:val="32"/>
          <w:szCs w:val="32"/>
        </w:rPr>
        <w:t>/勿扰模式、关闭“屏幕方向锁定”功能（打开“自动旋转”功能），关闭无关软件；</w:t>
      </w:r>
    </w:p>
    <w:p>
      <w:pPr>
        <w:pStyle w:val="6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务必固定设备，以免移动或跌落。</w:t>
      </w:r>
    </w:p>
    <w:p>
      <w:pPr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2. 网络要求：</w:t>
      </w:r>
      <w:r>
        <w:rPr>
          <w:rFonts w:ascii="华文仿宋" w:hAnsi="华文仿宋" w:eastAsia="华文仿宋"/>
          <w:sz w:val="32"/>
          <w:szCs w:val="32"/>
        </w:rPr>
        <w:t>宽带速率≥1MB/S，普通宽带网络一般可支持，建议使用网线直连电脑上网方式，避免卡顿掉线。</w:t>
      </w:r>
    </w:p>
    <w:p>
      <w:pPr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3. 会议登录：</w:t>
      </w:r>
      <w:r>
        <w:rPr>
          <w:rFonts w:ascii="华文仿宋" w:hAnsi="华文仿宋" w:eastAsia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>
      <w:pPr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4. 紧急联系手机：</w:t>
      </w:r>
      <w:r>
        <w:rPr>
          <w:rFonts w:ascii="华文仿宋" w:hAnsi="华文仿宋" w:eastAsia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>
        <w:rPr>
          <w:rFonts w:ascii="华文仿宋" w:hAnsi="华文仿宋" w:eastAsia="华文仿宋"/>
          <w:b/>
          <w:sz w:val="32"/>
          <w:szCs w:val="32"/>
        </w:rPr>
        <w:t>考前务必将报考单位联系人的电话号码保存至该手机。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57AB"/>
    <w:multiLevelType w:val="multilevel"/>
    <w:tmpl w:val="3CBD57AB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77AE31F3"/>
    <w:multiLevelType w:val="multilevel"/>
    <w:tmpl w:val="77AE31F3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5CAE"/>
    <w:rsid w:val="002F7106"/>
    <w:rsid w:val="00367814"/>
    <w:rsid w:val="006A3153"/>
    <w:rsid w:val="00746F7B"/>
    <w:rsid w:val="00752A00"/>
    <w:rsid w:val="009F7B1D"/>
    <w:rsid w:val="00D5059D"/>
    <w:rsid w:val="00FE2EBB"/>
    <w:rsid w:val="23B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7D10F-69DF-428B-A627-F84FA15BCA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2022-02-12T10:15:00Z</dcterms:created>
  <dc:creator>yz</dc:creator>
  <cp:lastModifiedBy>xc</cp:lastModifiedBy>
  <cp:lastPrinted>2021-03-14T03:15:00Z</cp:lastPrinted>
  <dcterms:modified xsi:type="dcterms:W3CDTF">2022-02-17T08:44:48Z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